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3326" w14:textId="77777777" w:rsidR="00393D93" w:rsidRDefault="00393D93" w:rsidP="00E54CA8">
      <w:pPr>
        <w:rPr>
          <w:i/>
          <w:sz w:val="36"/>
          <w:szCs w:val="36"/>
        </w:rPr>
      </w:pPr>
    </w:p>
    <w:p w14:paraId="5AE7EA4F" w14:textId="77777777" w:rsidR="00393D93" w:rsidRDefault="00393D93" w:rsidP="00E67CA1">
      <w:pPr>
        <w:jc w:val="center"/>
        <w:rPr>
          <w:i/>
          <w:sz w:val="36"/>
          <w:szCs w:val="36"/>
        </w:rPr>
      </w:pPr>
    </w:p>
    <w:p w14:paraId="1583BCE6" w14:textId="6859DFB4" w:rsidR="00E67CA1" w:rsidRPr="006E0E4D" w:rsidRDefault="00E67CA1" w:rsidP="00E67CA1">
      <w:pPr>
        <w:jc w:val="center"/>
        <w:rPr>
          <w:i/>
          <w:sz w:val="36"/>
          <w:szCs w:val="36"/>
        </w:rPr>
      </w:pPr>
      <w:r w:rsidRPr="006E0E4D">
        <w:rPr>
          <w:i/>
          <w:sz w:val="36"/>
          <w:szCs w:val="36"/>
        </w:rPr>
        <w:t>SCUOLA SECONDARIA DI PRIMO GRADO</w:t>
      </w:r>
    </w:p>
    <w:p w14:paraId="79F2783A" w14:textId="77777777" w:rsidR="00E67CA1" w:rsidRPr="006E0E4D" w:rsidRDefault="00E67CA1" w:rsidP="00E67CA1">
      <w:pPr>
        <w:jc w:val="center"/>
        <w:rPr>
          <w:i/>
          <w:sz w:val="36"/>
          <w:szCs w:val="36"/>
        </w:rPr>
      </w:pPr>
      <w:r w:rsidRPr="006E0E4D">
        <w:rPr>
          <w:i/>
          <w:sz w:val="36"/>
          <w:szCs w:val="36"/>
        </w:rPr>
        <w:t>“F. STORELLI”</w:t>
      </w:r>
    </w:p>
    <w:p w14:paraId="65FB3D82" w14:textId="77777777" w:rsidR="00E67CA1" w:rsidRDefault="00E67CA1" w:rsidP="00E67CA1">
      <w:pPr>
        <w:jc w:val="center"/>
        <w:rPr>
          <w:sz w:val="40"/>
          <w:szCs w:val="40"/>
        </w:rPr>
      </w:pPr>
    </w:p>
    <w:p w14:paraId="7273888E" w14:textId="77777777" w:rsidR="00E67CA1" w:rsidRDefault="00E67CA1" w:rsidP="00E67CA1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GUALDO TADINO</w:t>
      </w:r>
    </w:p>
    <w:p w14:paraId="554A91BE" w14:textId="77777777" w:rsidR="00E67CA1" w:rsidRDefault="00E67CA1" w:rsidP="00E67CA1">
      <w:pPr>
        <w:tabs>
          <w:tab w:val="left" w:pos="546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</w:p>
    <w:p w14:paraId="28C5FE11" w14:textId="77777777" w:rsidR="00E67CA1" w:rsidRDefault="00E67CA1" w:rsidP="00E67CA1">
      <w:pPr>
        <w:rPr>
          <w:rFonts w:ascii="Comic Sans MS" w:hAnsi="Comic Sans MS" w:cs="Comic Sans MS"/>
        </w:rPr>
      </w:pPr>
    </w:p>
    <w:p w14:paraId="4EB0960F" w14:textId="77777777" w:rsidR="00E67CA1" w:rsidRDefault="00E67CA1" w:rsidP="00E67CA1">
      <w:pPr>
        <w:rPr>
          <w:rFonts w:ascii="Comic Sans MS" w:hAnsi="Comic Sans MS" w:cs="Comic Sans MS"/>
        </w:rPr>
      </w:pPr>
    </w:p>
    <w:p w14:paraId="41EF5E0D" w14:textId="77777777" w:rsidR="00E67CA1" w:rsidRDefault="00E67CA1" w:rsidP="00E67CA1">
      <w:pPr>
        <w:jc w:val="center"/>
        <w:rPr>
          <w:rFonts w:ascii="Comic Sans MS" w:hAnsi="Comic Sans MS" w:cs="Comic Sans MS"/>
          <w:sz w:val="48"/>
          <w:szCs w:val="48"/>
        </w:rPr>
      </w:pPr>
    </w:p>
    <w:p w14:paraId="7F7707C1" w14:textId="77777777" w:rsidR="00393D93" w:rsidRDefault="00393D93" w:rsidP="00E67CA1">
      <w:pPr>
        <w:pStyle w:val="Titolo1"/>
        <w:rPr>
          <w:color w:val="000000"/>
        </w:rPr>
      </w:pPr>
    </w:p>
    <w:p w14:paraId="16F7EC45" w14:textId="48910B9B" w:rsidR="00E67CA1" w:rsidRPr="00E54CA8" w:rsidRDefault="00E67CA1" w:rsidP="00E67CA1">
      <w:pPr>
        <w:pStyle w:val="Titolo1"/>
        <w:rPr>
          <w:color w:val="000000" w:themeColor="text1"/>
        </w:rPr>
      </w:pPr>
      <w:proofErr w:type="gramStart"/>
      <w:r w:rsidRPr="00E54CA8">
        <w:rPr>
          <w:rFonts w:ascii="Arial" w:eastAsia="Arial" w:hAnsi="Arial" w:cs="Arial"/>
          <w:color w:val="000000" w:themeColor="text1"/>
          <w:kern w:val="0"/>
          <w:lang w:eastAsia="en-US"/>
        </w:rPr>
        <w:t>RELAZIONE  FINALE</w:t>
      </w:r>
      <w:proofErr w:type="gramEnd"/>
      <w:r w:rsidRPr="00E54CA8">
        <w:rPr>
          <w:color w:val="000000" w:themeColor="text1"/>
        </w:rPr>
        <w:t xml:space="preserve">  </w:t>
      </w:r>
    </w:p>
    <w:p w14:paraId="402FDAD9" w14:textId="77777777" w:rsidR="00E67CA1" w:rsidRPr="00E54CA8" w:rsidRDefault="00E67CA1" w:rsidP="00E67CA1">
      <w:pPr>
        <w:jc w:val="center"/>
        <w:rPr>
          <w:color w:val="000000" w:themeColor="text1"/>
          <w:sz w:val="44"/>
          <w:szCs w:val="44"/>
          <w:u w:val="single"/>
        </w:rPr>
      </w:pPr>
      <w:r w:rsidRPr="00E54CA8">
        <w:rPr>
          <w:color w:val="000000" w:themeColor="text1"/>
          <w:sz w:val="44"/>
          <w:szCs w:val="44"/>
          <w:u w:val="single"/>
        </w:rPr>
        <w:t>DEL CONSIGLIO DI CLASSE</w:t>
      </w:r>
    </w:p>
    <w:p w14:paraId="06EB9120" w14:textId="77777777" w:rsidR="00E67CA1" w:rsidRPr="00E54CA8" w:rsidRDefault="00E67CA1" w:rsidP="00E67CA1">
      <w:pPr>
        <w:jc w:val="center"/>
        <w:rPr>
          <w:rFonts w:ascii="Comic Sans MS" w:hAnsi="Comic Sans MS" w:cs="Comic Sans MS"/>
          <w:color w:val="000000" w:themeColor="text1"/>
          <w:sz w:val="48"/>
          <w:szCs w:val="48"/>
        </w:rPr>
      </w:pPr>
    </w:p>
    <w:p w14:paraId="162B2762" w14:textId="0E14C473" w:rsidR="00E67CA1" w:rsidRDefault="00E67CA1" w:rsidP="00E67CA1">
      <w:pPr>
        <w:jc w:val="center"/>
        <w:rPr>
          <w:rFonts w:ascii="Comic Sans MS" w:hAnsi="Comic Sans MS" w:cs="Comic Sans MS"/>
          <w:sz w:val="48"/>
          <w:szCs w:val="48"/>
        </w:rPr>
      </w:pPr>
    </w:p>
    <w:p w14:paraId="4DC12AE5" w14:textId="77777777" w:rsidR="00393D93" w:rsidRDefault="00393D93" w:rsidP="00E67CA1">
      <w:pPr>
        <w:jc w:val="center"/>
        <w:rPr>
          <w:rFonts w:ascii="Comic Sans MS" w:hAnsi="Comic Sans MS" w:cs="Comic Sans MS"/>
          <w:sz w:val="48"/>
          <w:szCs w:val="48"/>
        </w:rPr>
      </w:pPr>
    </w:p>
    <w:p w14:paraId="10929B45" w14:textId="77777777" w:rsidR="00E67CA1" w:rsidRDefault="00E67CA1" w:rsidP="00E67CA1">
      <w:pPr>
        <w:jc w:val="center"/>
        <w:rPr>
          <w:rFonts w:ascii="Comic Sans MS" w:hAnsi="Comic Sans MS" w:cs="Comic Sans MS"/>
          <w:sz w:val="36"/>
          <w:szCs w:val="36"/>
        </w:rPr>
      </w:pPr>
      <w:r>
        <w:rPr>
          <w:sz w:val="36"/>
          <w:szCs w:val="36"/>
        </w:rPr>
        <w:t>Anno scolastico 20.../20...</w:t>
      </w:r>
    </w:p>
    <w:p w14:paraId="635B502D" w14:textId="77777777" w:rsidR="00E67CA1" w:rsidRDefault="00E67CA1" w:rsidP="00E67CA1">
      <w:pPr>
        <w:tabs>
          <w:tab w:val="left" w:pos="5460"/>
        </w:tabs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ab/>
      </w:r>
    </w:p>
    <w:p w14:paraId="76FCC5AD" w14:textId="77777777" w:rsidR="00E67CA1" w:rsidRDefault="00E67CA1" w:rsidP="00E67CA1">
      <w:pPr>
        <w:jc w:val="both"/>
        <w:rPr>
          <w:rFonts w:ascii="Comic Sans MS" w:hAnsi="Comic Sans MS" w:cs="Comic Sans MS"/>
          <w:sz w:val="48"/>
          <w:szCs w:val="48"/>
        </w:rPr>
      </w:pPr>
    </w:p>
    <w:p w14:paraId="5A3869F8" w14:textId="77777777" w:rsidR="00E67CA1" w:rsidRDefault="00E67CA1" w:rsidP="00E67CA1">
      <w:pPr>
        <w:jc w:val="both"/>
        <w:rPr>
          <w:rFonts w:ascii="Comic Sans MS" w:hAnsi="Comic Sans MS" w:cs="Comic Sans MS"/>
          <w:sz w:val="48"/>
          <w:szCs w:val="48"/>
        </w:rPr>
      </w:pPr>
    </w:p>
    <w:p w14:paraId="41462D21" w14:textId="1EFCD02B" w:rsidR="00E67CA1" w:rsidRDefault="00E67CA1" w:rsidP="00E67C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Classe Terza Sezione ...    </w:t>
      </w:r>
    </w:p>
    <w:p w14:paraId="3C3E2341" w14:textId="77777777" w:rsidR="00E67CA1" w:rsidRDefault="00E67CA1" w:rsidP="00E67CA1">
      <w:pPr>
        <w:shd w:val="clear" w:color="auto" w:fill="FFFFFF"/>
        <w:ind w:left="24"/>
        <w:rPr>
          <w:color w:val="434343"/>
          <w:spacing w:val="-14"/>
          <w:sz w:val="26"/>
          <w:szCs w:val="26"/>
        </w:rPr>
      </w:pPr>
    </w:p>
    <w:p w14:paraId="36DB4D67" w14:textId="16301223" w:rsidR="00E67CA1" w:rsidRDefault="00E67CA1" w:rsidP="00E67CA1">
      <w:pPr>
        <w:shd w:val="clear" w:color="auto" w:fill="FFFFFF"/>
        <w:spacing w:before="547" w:line="274" w:lineRule="exact"/>
        <w:ind w:left="38"/>
        <w:rPr>
          <w:b/>
          <w:bCs/>
          <w:color w:val="434343"/>
          <w:spacing w:val="-12"/>
          <w:sz w:val="26"/>
          <w:szCs w:val="26"/>
        </w:rPr>
      </w:pPr>
    </w:p>
    <w:p w14:paraId="14E70D8E" w14:textId="64BB90AA" w:rsidR="00393D93" w:rsidRDefault="00393D93" w:rsidP="00E67CA1">
      <w:pPr>
        <w:shd w:val="clear" w:color="auto" w:fill="FFFFFF"/>
        <w:spacing w:line="274" w:lineRule="exact"/>
        <w:rPr>
          <w:b/>
          <w:bCs/>
          <w:color w:val="434343"/>
          <w:spacing w:val="-12"/>
          <w:sz w:val="26"/>
          <w:szCs w:val="26"/>
        </w:rPr>
      </w:pPr>
    </w:p>
    <w:p w14:paraId="0AA9B236" w14:textId="2B267D09" w:rsidR="00E54CA8" w:rsidRDefault="00E54CA8" w:rsidP="00E67CA1">
      <w:pPr>
        <w:shd w:val="clear" w:color="auto" w:fill="FFFFFF"/>
        <w:spacing w:line="274" w:lineRule="exact"/>
        <w:rPr>
          <w:b/>
          <w:bCs/>
          <w:color w:val="434343"/>
          <w:spacing w:val="-12"/>
          <w:sz w:val="26"/>
          <w:szCs w:val="26"/>
        </w:rPr>
      </w:pPr>
    </w:p>
    <w:p w14:paraId="213CC556" w14:textId="5B064513" w:rsidR="00393D93" w:rsidRDefault="00393D93" w:rsidP="00F9333A">
      <w:pPr>
        <w:pStyle w:val="Titolo7"/>
        <w:spacing w:line="276" w:lineRule="auto"/>
        <w:ind w:left="0"/>
        <w:rPr>
          <w:color w:val="auto"/>
          <w:szCs w:val="24"/>
        </w:rPr>
      </w:pPr>
    </w:p>
    <w:p w14:paraId="1A94D2CE" w14:textId="77777777" w:rsidR="00F9333A" w:rsidRPr="00F9333A" w:rsidRDefault="00F9333A" w:rsidP="00F9333A">
      <w:pPr>
        <w:rPr>
          <w:lang w:eastAsia="it-IT"/>
        </w:rPr>
      </w:pPr>
    </w:p>
    <w:p w14:paraId="15A2FF7C" w14:textId="463603CE" w:rsidR="00E67CA1" w:rsidRPr="00393D93" w:rsidRDefault="00E67CA1" w:rsidP="00E67CA1">
      <w:pPr>
        <w:pStyle w:val="Titolo7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E2366">
        <w:rPr>
          <w:color w:val="auto"/>
          <w:szCs w:val="24"/>
        </w:rPr>
        <w:lastRenderedPageBreak/>
        <w:t xml:space="preserve"> </w:t>
      </w:r>
      <w:r w:rsidRPr="00393D93">
        <w:rPr>
          <w:rFonts w:ascii="Arial" w:hAnsi="Arial" w:cs="Arial"/>
          <w:color w:val="auto"/>
          <w:sz w:val="22"/>
          <w:szCs w:val="22"/>
        </w:rPr>
        <w:t>Storia della classe nell'arco del triennio</w:t>
      </w:r>
    </w:p>
    <w:p w14:paraId="31A4403C" w14:textId="336B435E" w:rsidR="00E67CA1" w:rsidRPr="00393D93" w:rsidRDefault="00E67CA1" w:rsidP="00393D93">
      <w:pPr>
        <w:shd w:val="clear" w:color="auto" w:fill="FFFFFF"/>
        <w:spacing w:line="276" w:lineRule="auto"/>
        <w:ind w:right="5"/>
        <w:jc w:val="both"/>
        <w:rPr>
          <w:color w:val="FF0000"/>
          <w:spacing w:val="-7"/>
        </w:rPr>
      </w:pPr>
      <w:r w:rsidRPr="00393D93">
        <w:rPr>
          <w:color w:val="FF0000"/>
          <w:spacing w:val="-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411DB6" w14:textId="77777777" w:rsidR="00E67CA1" w:rsidRPr="00393D93" w:rsidRDefault="00E67CA1" w:rsidP="00393D93">
      <w:pPr>
        <w:pStyle w:val="Titolo6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393D93">
        <w:rPr>
          <w:rFonts w:ascii="Arial" w:hAnsi="Arial" w:cs="Arial"/>
          <w:sz w:val="22"/>
          <w:szCs w:val="22"/>
        </w:rPr>
        <w:t>Profilo della classe nell’anno in corso</w:t>
      </w:r>
    </w:p>
    <w:p w14:paraId="2E1D6F6A" w14:textId="77777777" w:rsidR="00E67CA1" w:rsidRPr="00393D93" w:rsidRDefault="00E67CA1" w:rsidP="00E67CA1">
      <w:pPr>
        <w:rPr>
          <w:color w:val="FF0000"/>
        </w:rPr>
      </w:pPr>
      <w:r w:rsidRPr="00393D93">
        <w:rPr>
          <w:color w:val="FF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47F400" w14:textId="77777777" w:rsidR="00E67CA1" w:rsidRPr="00393D93" w:rsidRDefault="00E67CA1" w:rsidP="00E67CA1">
      <w:pPr>
        <w:shd w:val="clear" w:color="auto" w:fill="FFFFFF"/>
        <w:spacing w:before="278" w:line="276" w:lineRule="auto"/>
        <w:ind w:left="14"/>
        <w:jc w:val="both"/>
        <w:rPr>
          <w:b/>
          <w:bCs/>
          <w:color w:val="000000"/>
          <w:spacing w:val="-17"/>
        </w:rPr>
      </w:pPr>
      <w:r w:rsidRPr="00393D93">
        <w:rPr>
          <w:b/>
          <w:bCs/>
          <w:color w:val="000000"/>
          <w:spacing w:val="-17"/>
        </w:rPr>
        <w:t>Storia del Consiglio di Classe</w:t>
      </w:r>
    </w:p>
    <w:p w14:paraId="75686A34" w14:textId="77777777" w:rsidR="00E67CA1" w:rsidRPr="00393D93" w:rsidRDefault="00E67CA1" w:rsidP="00E67CA1">
      <w:pPr>
        <w:shd w:val="clear" w:color="auto" w:fill="FFFFFF"/>
        <w:spacing w:before="278" w:line="276" w:lineRule="auto"/>
        <w:ind w:left="14"/>
        <w:jc w:val="both"/>
        <w:rPr>
          <w:color w:val="FF0000"/>
        </w:rPr>
      </w:pPr>
      <w:r w:rsidRPr="00393D93">
        <w:rPr>
          <w:bCs/>
          <w:color w:val="FF0000"/>
          <w:spacing w:val="-17"/>
        </w:rPr>
        <w:t>…………………………………………………………………………………………………………</w:t>
      </w:r>
    </w:p>
    <w:p w14:paraId="41BF54A9" w14:textId="77777777" w:rsidR="00E67CA1" w:rsidRPr="00393D93" w:rsidRDefault="00E67CA1" w:rsidP="00E67CA1">
      <w:pPr>
        <w:shd w:val="clear" w:color="auto" w:fill="FFFFFF"/>
        <w:spacing w:before="278" w:line="276" w:lineRule="auto"/>
        <w:ind w:left="14"/>
        <w:jc w:val="both"/>
        <w:rPr>
          <w:color w:val="000000"/>
        </w:rPr>
      </w:pPr>
      <w:r w:rsidRPr="00393D93">
        <w:rPr>
          <w:b/>
          <w:bCs/>
          <w:color w:val="000000"/>
          <w:spacing w:val="-18"/>
        </w:rPr>
        <w:t>Programmazione educativa e didattica del Consiglio di Classe</w:t>
      </w:r>
    </w:p>
    <w:p w14:paraId="641FB654" w14:textId="77777777" w:rsidR="00E67CA1" w:rsidRPr="00393D93" w:rsidRDefault="00E67CA1" w:rsidP="00393D93">
      <w:pPr>
        <w:shd w:val="clear" w:color="auto" w:fill="FFFFFF"/>
        <w:spacing w:line="276" w:lineRule="auto"/>
        <w:ind w:right="29"/>
        <w:jc w:val="both"/>
        <w:rPr>
          <w:color w:val="000000"/>
        </w:rPr>
      </w:pPr>
      <w:r w:rsidRPr="00393D93">
        <w:rPr>
          <w:color w:val="000000"/>
          <w:spacing w:val="-2"/>
        </w:rPr>
        <w:t xml:space="preserve">II Consiglio di Classe si è dato, fin dal primo anno, le linee di indirizzo </w:t>
      </w:r>
      <w:r w:rsidRPr="00393D93">
        <w:rPr>
          <w:color w:val="000000"/>
          <w:spacing w:val="-5"/>
        </w:rPr>
        <w:t>didattico funzionali e realistiche, per rispondere in modo efficace alla situazione scolastica di partenza e alle variabili contestuali della classe.</w:t>
      </w:r>
    </w:p>
    <w:p w14:paraId="2FA293AD" w14:textId="77777777" w:rsidR="00E67CA1" w:rsidRPr="00393D93" w:rsidRDefault="00E67CA1" w:rsidP="00393D93">
      <w:pPr>
        <w:shd w:val="clear" w:color="auto" w:fill="FFFFFF"/>
        <w:tabs>
          <w:tab w:val="left" w:pos="3768"/>
        </w:tabs>
        <w:spacing w:line="276" w:lineRule="auto"/>
        <w:ind w:right="24"/>
        <w:jc w:val="both"/>
        <w:rPr>
          <w:color w:val="434343"/>
          <w:spacing w:val="-13"/>
        </w:rPr>
      </w:pPr>
      <w:r w:rsidRPr="00393D93">
        <w:rPr>
          <w:color w:val="000000"/>
          <w:spacing w:val="-11"/>
        </w:rPr>
        <w:t xml:space="preserve">Così il Consiglio all'inizio del primo anno ha acquisito nelle sedi formali ed informali la più ampia informazione </w:t>
      </w:r>
      <w:r w:rsidRPr="00393D93">
        <w:rPr>
          <w:color w:val="000000"/>
          <w:spacing w:val="-8"/>
        </w:rPr>
        <w:t xml:space="preserve">possibile circa la preparazione di base nelle singole discipline di ciascun alunno sia attraverso la </w:t>
      </w:r>
      <w:r w:rsidRPr="00393D93">
        <w:rPr>
          <w:color w:val="000000"/>
          <w:spacing w:val="-7"/>
        </w:rPr>
        <w:t xml:space="preserve">visione delle schede di valutazione della scuola primaria, sia per mezzo di test d'ingresso, sia </w:t>
      </w:r>
      <w:r w:rsidRPr="00393D93">
        <w:rPr>
          <w:color w:val="000000"/>
          <w:spacing w:val="-13"/>
        </w:rPr>
        <w:t>attraverso i colloqui con gli alunni stessi.</w:t>
      </w:r>
    </w:p>
    <w:p w14:paraId="0B08218D" w14:textId="77777777" w:rsidR="00E67CA1" w:rsidRPr="00393D93" w:rsidRDefault="00E67CA1" w:rsidP="00393D93">
      <w:p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393D93">
        <w:rPr>
          <w:color w:val="000000"/>
          <w:spacing w:val="-5"/>
        </w:rPr>
        <w:t xml:space="preserve">Poi nel corso dei tre anni sono state attuate verifiche formative </w:t>
      </w:r>
      <w:r w:rsidRPr="00393D93">
        <w:rPr>
          <w:i/>
          <w:iCs/>
          <w:color w:val="000000"/>
          <w:spacing w:val="-5"/>
        </w:rPr>
        <w:t xml:space="preserve">in itinere </w:t>
      </w:r>
      <w:r w:rsidRPr="00393D93">
        <w:rPr>
          <w:color w:val="000000"/>
          <w:spacing w:val="-5"/>
        </w:rPr>
        <w:t xml:space="preserve">per accertare i </w:t>
      </w:r>
      <w:r w:rsidRPr="00393D93">
        <w:rPr>
          <w:color w:val="000000"/>
          <w:spacing w:val="-8"/>
        </w:rPr>
        <w:t xml:space="preserve">livelli di apprendimento con prove oggettive, in base al risultato delle quali è stato predisposto il </w:t>
      </w:r>
      <w:r w:rsidRPr="00393D93">
        <w:rPr>
          <w:color w:val="000000"/>
          <w:spacing w:val="-9"/>
        </w:rPr>
        <w:t xml:space="preserve">materiale per il recupero delle carenze emerse e sono state avviate, laddove necessario, procedure </w:t>
      </w:r>
      <w:r w:rsidRPr="00393D93">
        <w:rPr>
          <w:color w:val="000000"/>
          <w:spacing w:val="-13"/>
        </w:rPr>
        <w:t>didattiche individualizzate.</w:t>
      </w:r>
    </w:p>
    <w:p w14:paraId="51FBDF8F" w14:textId="77777777" w:rsidR="00E67CA1" w:rsidRPr="00393D93" w:rsidRDefault="00E67CA1" w:rsidP="00393D93">
      <w:p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393D93">
        <w:rPr>
          <w:color w:val="000000"/>
          <w:spacing w:val="-6"/>
        </w:rPr>
        <w:t xml:space="preserve">Per suscitare e mantenere vivo l'interesse negli allievi e per stimolare un apprendimento </w:t>
      </w:r>
      <w:r w:rsidRPr="00393D93">
        <w:rPr>
          <w:color w:val="000000"/>
          <w:spacing w:val="-3"/>
        </w:rPr>
        <w:t xml:space="preserve">motivato e non meccanico è stata utilizzata una metodologia attiva: gli argomenti sono stati </w:t>
      </w:r>
      <w:r w:rsidRPr="00393D93">
        <w:rPr>
          <w:color w:val="000000"/>
          <w:spacing w:val="-11"/>
        </w:rPr>
        <w:t xml:space="preserve">sviluppati per unità didattiche con verifiche periodiche, le proposte didattiche sono state rivolte agli alunni con gradualità e in più livelli di complessità, sono state attuate attività individuali e di gruppo </w:t>
      </w:r>
      <w:r w:rsidRPr="00393D93">
        <w:rPr>
          <w:color w:val="000000"/>
          <w:spacing w:val="-7"/>
        </w:rPr>
        <w:t>per favorire la socializzazione e la capacità collaborativa</w:t>
      </w:r>
      <w:r w:rsidRPr="00393D93">
        <w:rPr>
          <w:color w:val="000000"/>
          <w:spacing w:val="-10"/>
        </w:rPr>
        <w:t xml:space="preserve">. Sono state realizzate diverse uscite didattiche </w:t>
      </w:r>
      <w:r w:rsidRPr="00393D93">
        <w:rPr>
          <w:color w:val="000000"/>
          <w:spacing w:val="-9"/>
        </w:rPr>
        <w:t xml:space="preserve">per far conoscere meglio agli alunni il territorio circostante e per aiutarli a collegare e </w:t>
      </w:r>
      <w:r w:rsidRPr="00393D93">
        <w:rPr>
          <w:color w:val="000000"/>
          <w:spacing w:val="-10"/>
        </w:rPr>
        <w:t>quindi a concretizzare le materie o gli argomenti oggetto di studio a scuola.</w:t>
      </w:r>
    </w:p>
    <w:p w14:paraId="46BC59C6" w14:textId="77777777" w:rsidR="00E67CA1" w:rsidRPr="00393D93" w:rsidRDefault="00E67CA1" w:rsidP="00393D93">
      <w:pPr>
        <w:shd w:val="clear" w:color="auto" w:fill="FFFFFF"/>
        <w:spacing w:line="276" w:lineRule="auto"/>
        <w:jc w:val="both"/>
        <w:rPr>
          <w:color w:val="000000"/>
        </w:rPr>
      </w:pPr>
      <w:r w:rsidRPr="00393D93">
        <w:rPr>
          <w:color w:val="000000"/>
          <w:spacing w:val="-12"/>
        </w:rPr>
        <w:t xml:space="preserve">Altro compito significativo del Consiglio di Classe è stato quello di rispondere con continuità e coerenza ad </w:t>
      </w:r>
      <w:r w:rsidRPr="00393D93">
        <w:rPr>
          <w:color w:val="000000"/>
          <w:spacing w:val="-7"/>
        </w:rPr>
        <w:t xml:space="preserve">adeguati obiettivi formativi e didattici e criteri di valutazione comuni che </w:t>
      </w:r>
      <w:r w:rsidRPr="00393D93">
        <w:rPr>
          <w:color w:val="000000"/>
          <w:spacing w:val="-11"/>
        </w:rPr>
        <w:t xml:space="preserve">tenessero conto delle condizioni di partenza, del metodo di lavoro, dei ritmi di apprendimento, della </w:t>
      </w:r>
      <w:r w:rsidRPr="00393D93">
        <w:rPr>
          <w:color w:val="000000"/>
          <w:spacing w:val="-12"/>
        </w:rPr>
        <w:t>padronanza dei contenuti, delle capacità acquisite (vedi curriculum).</w:t>
      </w:r>
    </w:p>
    <w:p w14:paraId="6B400DB9" w14:textId="7EF9B8DA" w:rsidR="00E67CA1" w:rsidRPr="00393D93" w:rsidRDefault="00E67CA1" w:rsidP="00393D93">
      <w:pPr>
        <w:shd w:val="clear" w:color="auto" w:fill="FFFFFF"/>
        <w:spacing w:after="240" w:line="276" w:lineRule="auto"/>
        <w:ind w:right="14"/>
        <w:jc w:val="both"/>
        <w:rPr>
          <w:color w:val="000000"/>
          <w:spacing w:val="-11"/>
        </w:rPr>
      </w:pPr>
      <w:r w:rsidRPr="00393D93">
        <w:rPr>
          <w:color w:val="000000"/>
          <w:spacing w:val="-8"/>
        </w:rPr>
        <w:t xml:space="preserve">In particolar modo, gli obiettivi generali programmati dal Consiglio di Classe nell'ultimo </w:t>
      </w:r>
      <w:r w:rsidRPr="00393D93">
        <w:rPr>
          <w:color w:val="000000"/>
          <w:spacing w:val="-7"/>
        </w:rPr>
        <w:t xml:space="preserve">anno di corso, anche in rapporto al P.T.O.F., sono stati scelti per sostenere gli allievi nel percorso di </w:t>
      </w:r>
      <w:r w:rsidRPr="00393D93">
        <w:rPr>
          <w:color w:val="000000"/>
          <w:spacing w:val="-11"/>
        </w:rPr>
        <w:t>crescita e nel raggiungimento di un livello globale di maturazione. Essi, infatti, hanno riguardato:</w:t>
      </w:r>
    </w:p>
    <w:p w14:paraId="489B219C" w14:textId="77777777" w:rsidR="00E67CA1" w:rsidRPr="00393D93" w:rsidRDefault="00E67CA1" w:rsidP="00E67CA1">
      <w:pPr>
        <w:shd w:val="clear" w:color="auto" w:fill="FFFFFF"/>
        <w:spacing w:before="14" w:line="276" w:lineRule="auto"/>
        <w:ind w:left="797" w:right="5" w:hanging="360"/>
        <w:jc w:val="both"/>
        <w:rPr>
          <w:color w:val="000000"/>
        </w:rPr>
      </w:pPr>
      <w:r w:rsidRPr="00393D93">
        <w:rPr>
          <w:color w:val="000000"/>
          <w:spacing w:val="-9"/>
        </w:rPr>
        <w:t xml:space="preserve">•    </w:t>
      </w:r>
      <w:r w:rsidRPr="00393D93">
        <w:rPr>
          <w:i/>
          <w:iCs/>
          <w:color w:val="000000"/>
          <w:spacing w:val="-9"/>
        </w:rPr>
        <w:t xml:space="preserve">Consapevolezza di sé/autovalutazione e capacità di scelta (orientamento): </w:t>
      </w:r>
      <w:r w:rsidRPr="00393D93">
        <w:rPr>
          <w:color w:val="000000"/>
          <w:spacing w:val="-9"/>
        </w:rPr>
        <w:t xml:space="preserve">riconoscere la </w:t>
      </w:r>
      <w:r w:rsidRPr="00393D93">
        <w:rPr>
          <w:color w:val="000000"/>
          <w:spacing w:val="-6"/>
        </w:rPr>
        <w:t xml:space="preserve">propria identità personale, culturale e sociale; individuare le proprie capacità e i propri </w:t>
      </w:r>
      <w:r w:rsidRPr="00393D93">
        <w:rPr>
          <w:color w:val="000000"/>
          <w:spacing w:val="-13"/>
        </w:rPr>
        <w:t>limiti; esprimere le proprie opinioni.</w:t>
      </w:r>
    </w:p>
    <w:p w14:paraId="02652A1A" w14:textId="77777777" w:rsidR="00E67CA1" w:rsidRPr="00393D93" w:rsidRDefault="00E67CA1" w:rsidP="00E67CA1">
      <w:pPr>
        <w:shd w:val="clear" w:color="auto" w:fill="FFFFFF"/>
        <w:spacing w:before="14" w:line="276" w:lineRule="auto"/>
        <w:ind w:left="797" w:right="10" w:hanging="365"/>
        <w:jc w:val="both"/>
        <w:rPr>
          <w:color w:val="000000"/>
        </w:rPr>
      </w:pPr>
      <w:r w:rsidRPr="00393D93">
        <w:rPr>
          <w:color w:val="000000"/>
          <w:spacing w:val="-10"/>
        </w:rPr>
        <w:t xml:space="preserve">•   </w:t>
      </w:r>
      <w:r w:rsidRPr="00393D93">
        <w:rPr>
          <w:i/>
          <w:iCs/>
          <w:color w:val="000000"/>
          <w:spacing w:val="-10"/>
        </w:rPr>
        <w:t xml:space="preserve">Autostima: </w:t>
      </w:r>
      <w:r w:rsidRPr="00393D93">
        <w:rPr>
          <w:color w:val="000000"/>
          <w:spacing w:val="-10"/>
        </w:rPr>
        <w:t xml:space="preserve">possedere una buona immagine di sé; avere fiducia nelle proprie capacità; saper </w:t>
      </w:r>
      <w:r w:rsidRPr="00393D93">
        <w:rPr>
          <w:color w:val="000000"/>
          <w:spacing w:val="-13"/>
        </w:rPr>
        <w:t>affrontare le situazioni problematiche.</w:t>
      </w:r>
    </w:p>
    <w:p w14:paraId="7E0CE568" w14:textId="77777777" w:rsidR="00E67CA1" w:rsidRPr="00393D93" w:rsidRDefault="00E67CA1" w:rsidP="00E67CA1">
      <w:pPr>
        <w:shd w:val="clear" w:color="auto" w:fill="FFFFFF"/>
        <w:spacing w:before="14" w:line="276" w:lineRule="auto"/>
        <w:ind w:left="797" w:right="14" w:hanging="360"/>
        <w:jc w:val="both"/>
        <w:rPr>
          <w:color w:val="000000"/>
        </w:rPr>
      </w:pPr>
      <w:r w:rsidRPr="00393D93">
        <w:rPr>
          <w:color w:val="000000"/>
          <w:spacing w:val="-11"/>
        </w:rPr>
        <w:t xml:space="preserve">•    </w:t>
      </w:r>
      <w:r w:rsidRPr="00393D93">
        <w:rPr>
          <w:i/>
          <w:iCs/>
          <w:color w:val="000000"/>
          <w:spacing w:val="-11"/>
        </w:rPr>
        <w:t xml:space="preserve">Responsabilità, impegno e collaborazione: </w:t>
      </w:r>
      <w:r w:rsidRPr="00393D93">
        <w:rPr>
          <w:color w:val="000000"/>
          <w:spacing w:val="-11"/>
        </w:rPr>
        <w:t xml:space="preserve">assumersi le proprie responsabilità; rispettare </w:t>
      </w:r>
      <w:proofErr w:type="gramStart"/>
      <w:r w:rsidRPr="00393D93">
        <w:rPr>
          <w:color w:val="000000"/>
          <w:spacing w:val="-11"/>
        </w:rPr>
        <w:t>se</w:t>
      </w:r>
      <w:proofErr w:type="gramEnd"/>
      <w:r w:rsidRPr="00393D93">
        <w:rPr>
          <w:color w:val="000000"/>
          <w:spacing w:val="-11"/>
        </w:rPr>
        <w:t xml:space="preserve"> </w:t>
      </w:r>
      <w:r w:rsidRPr="00393D93">
        <w:rPr>
          <w:color w:val="000000"/>
          <w:spacing w:val="-12"/>
        </w:rPr>
        <w:t>stesso e gli altri; lavorare in maniera autonoma e, ove richiesto, collaborativi.</w:t>
      </w:r>
    </w:p>
    <w:p w14:paraId="4FC9CF4D" w14:textId="77777777" w:rsidR="00E67CA1" w:rsidRPr="00393D93" w:rsidRDefault="00E67CA1" w:rsidP="00E67CA1">
      <w:pPr>
        <w:shd w:val="clear" w:color="auto" w:fill="FFFFFF"/>
        <w:spacing w:before="14" w:line="276" w:lineRule="auto"/>
        <w:ind w:left="792" w:right="14" w:hanging="350"/>
        <w:jc w:val="both"/>
        <w:rPr>
          <w:color w:val="000000"/>
        </w:rPr>
      </w:pPr>
      <w:r w:rsidRPr="00393D93">
        <w:rPr>
          <w:color w:val="000000"/>
          <w:spacing w:val="-1"/>
        </w:rPr>
        <w:t xml:space="preserve">•    </w:t>
      </w:r>
      <w:r w:rsidRPr="00393D93">
        <w:rPr>
          <w:i/>
          <w:iCs/>
          <w:color w:val="000000"/>
          <w:spacing w:val="-1"/>
        </w:rPr>
        <w:t xml:space="preserve">Controllo emotivo: </w:t>
      </w:r>
      <w:r w:rsidRPr="00393D93">
        <w:rPr>
          <w:color w:val="000000"/>
          <w:spacing w:val="-1"/>
        </w:rPr>
        <w:t xml:space="preserve">riconoscere i propri sentimenti e le proprie emozioni e saperli </w:t>
      </w:r>
      <w:r w:rsidRPr="00393D93">
        <w:rPr>
          <w:color w:val="000000"/>
          <w:spacing w:val="-11"/>
        </w:rPr>
        <w:t xml:space="preserve">esprimere; controllare le proprie reazioni emotive in contesti diversi; conoscere i molteplici </w:t>
      </w:r>
      <w:r w:rsidRPr="00393D93">
        <w:rPr>
          <w:color w:val="000000"/>
          <w:spacing w:val="-10"/>
        </w:rPr>
        <w:t xml:space="preserve">aspetti della crisi preadolescenziale, condividerli col gruppo dei pari e imparare a superare </w:t>
      </w:r>
      <w:r w:rsidRPr="00393D93">
        <w:rPr>
          <w:color w:val="000000"/>
          <w:spacing w:val="-12"/>
        </w:rPr>
        <w:t>questa delicata fase di crescita.</w:t>
      </w:r>
    </w:p>
    <w:p w14:paraId="292B16C4" w14:textId="4D3570AA" w:rsidR="00E67CA1" w:rsidRPr="00393D93" w:rsidRDefault="00E67CA1" w:rsidP="00393D93">
      <w:pPr>
        <w:shd w:val="clear" w:color="auto" w:fill="FFFFFF"/>
        <w:tabs>
          <w:tab w:val="left" w:pos="8971"/>
        </w:tabs>
        <w:spacing w:before="10" w:line="276" w:lineRule="auto"/>
        <w:ind w:left="787" w:hanging="350"/>
        <w:jc w:val="both"/>
        <w:rPr>
          <w:color w:val="000000"/>
          <w:spacing w:val="-14"/>
        </w:rPr>
      </w:pPr>
      <w:r w:rsidRPr="00393D93">
        <w:rPr>
          <w:color w:val="000000"/>
          <w:spacing w:val="-8"/>
        </w:rPr>
        <w:t xml:space="preserve">•    </w:t>
      </w:r>
      <w:r w:rsidRPr="00393D93">
        <w:rPr>
          <w:i/>
          <w:iCs/>
          <w:color w:val="000000"/>
          <w:spacing w:val="-8"/>
        </w:rPr>
        <w:t xml:space="preserve">Convivenza civile/educazione alla pace e al dialogo: </w:t>
      </w:r>
      <w:r w:rsidRPr="00393D93">
        <w:rPr>
          <w:color w:val="000000"/>
          <w:spacing w:val="-8"/>
        </w:rPr>
        <w:t xml:space="preserve">conoscere e rispettare i valori della </w:t>
      </w:r>
      <w:r w:rsidRPr="00393D93">
        <w:rPr>
          <w:color w:val="000000"/>
          <w:spacing w:val="-9"/>
        </w:rPr>
        <w:t xml:space="preserve">uguaglianza, della </w:t>
      </w:r>
      <w:r w:rsidRPr="00393D93">
        <w:rPr>
          <w:color w:val="000000"/>
          <w:spacing w:val="-9"/>
        </w:rPr>
        <w:lastRenderedPageBreak/>
        <w:t xml:space="preserve">libertà e della solidarietà; considerare la diversità un valore; imparare a </w:t>
      </w:r>
      <w:r w:rsidRPr="00393D93">
        <w:rPr>
          <w:color w:val="000000"/>
          <w:spacing w:val="-11"/>
        </w:rPr>
        <w:t xml:space="preserve">distinguere e a non generalizzare; credere nelle istituzioni; sentire la responsabilità di essere </w:t>
      </w:r>
      <w:r w:rsidRPr="00393D93">
        <w:rPr>
          <w:color w:val="000000"/>
          <w:spacing w:val="-14"/>
        </w:rPr>
        <w:t>un cittadino.</w:t>
      </w:r>
    </w:p>
    <w:p w14:paraId="75152B5A" w14:textId="77777777" w:rsidR="00E67CA1" w:rsidRPr="00393D93" w:rsidRDefault="00E67CA1" w:rsidP="00E67CA1">
      <w:pPr>
        <w:shd w:val="clear" w:color="auto" w:fill="FFFFFF"/>
        <w:spacing w:line="276" w:lineRule="auto"/>
        <w:ind w:left="5"/>
        <w:jc w:val="both"/>
        <w:rPr>
          <w:b/>
          <w:bCs/>
          <w:color w:val="000000"/>
          <w:spacing w:val="-12"/>
        </w:rPr>
      </w:pPr>
      <w:r w:rsidRPr="00393D93">
        <w:rPr>
          <w:color w:val="000000"/>
          <w:spacing w:val="-12"/>
        </w:rPr>
        <w:t xml:space="preserve"> </w:t>
      </w:r>
      <w:r w:rsidRPr="00393D93">
        <w:rPr>
          <w:b/>
          <w:bCs/>
          <w:color w:val="000000"/>
          <w:spacing w:val="-12"/>
        </w:rPr>
        <w:t>Attività integrative e di sostegno per l’inclusione degli alunni con BES</w:t>
      </w:r>
    </w:p>
    <w:p w14:paraId="482D06D8" w14:textId="77777777" w:rsidR="00E67CA1" w:rsidRPr="00393D93" w:rsidRDefault="00E67CA1" w:rsidP="00E67CA1">
      <w:pPr>
        <w:shd w:val="clear" w:color="auto" w:fill="FFFFFF"/>
        <w:spacing w:line="276" w:lineRule="auto"/>
        <w:ind w:left="5"/>
        <w:jc w:val="both"/>
        <w:rPr>
          <w:bCs/>
          <w:color w:val="FF0000"/>
          <w:spacing w:val="-12"/>
        </w:rPr>
      </w:pPr>
      <w:r w:rsidRPr="00393D93">
        <w:rPr>
          <w:bCs/>
          <w:color w:val="FF0000"/>
          <w:spacing w:val="-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6C5CB9" w14:textId="77777777" w:rsidR="00E67CA1" w:rsidRPr="00393D93" w:rsidRDefault="00E67CA1" w:rsidP="00E67CA1">
      <w:pPr>
        <w:shd w:val="clear" w:color="auto" w:fill="FFFFFF"/>
        <w:spacing w:before="278" w:line="276" w:lineRule="auto"/>
        <w:ind w:left="38"/>
        <w:jc w:val="both"/>
        <w:rPr>
          <w:color w:val="000000"/>
        </w:rPr>
      </w:pPr>
      <w:r w:rsidRPr="00393D93">
        <w:rPr>
          <w:b/>
          <w:bCs/>
          <w:color w:val="000000"/>
          <w:spacing w:val="-14"/>
        </w:rPr>
        <w:t>Orientamento scolastico</w:t>
      </w:r>
    </w:p>
    <w:p w14:paraId="122DC6EE" w14:textId="77777777" w:rsidR="00E67CA1" w:rsidRPr="00393D93" w:rsidRDefault="00E67CA1" w:rsidP="00393D93">
      <w:p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393D93">
        <w:rPr>
          <w:color w:val="000000"/>
          <w:spacing w:val="-3"/>
        </w:rPr>
        <w:t xml:space="preserve">Per quanto riguarda l'orientamento scolastico sono stati effettuati numerosi interventi </w:t>
      </w:r>
      <w:r w:rsidRPr="00393D93">
        <w:rPr>
          <w:color w:val="000000"/>
        </w:rPr>
        <w:t xml:space="preserve">didattici per l'intero triennio: a partire dalla prima classe in cui è stata realizzata una fase esplorativa/descrittiva di sé e della realtà, per seguire nella classe seconda con una fase </w:t>
      </w:r>
      <w:r w:rsidRPr="00393D93">
        <w:rPr>
          <w:color w:val="000000"/>
          <w:spacing w:val="-8"/>
        </w:rPr>
        <w:t xml:space="preserve">interpretativa e per finire in terza in cui l'argomento orientamento è stato sviluppato in modo più </w:t>
      </w:r>
      <w:r w:rsidRPr="00393D93">
        <w:rPr>
          <w:color w:val="000000"/>
          <w:spacing w:val="-10"/>
        </w:rPr>
        <w:t xml:space="preserve">organico. Tra gli obiettivi generali proposti nel Piano di lavoro del Consiglio di Classe all'inizio </w:t>
      </w:r>
      <w:r w:rsidRPr="00393D93">
        <w:rPr>
          <w:color w:val="000000"/>
          <w:spacing w:val="-8"/>
        </w:rPr>
        <w:t xml:space="preserve">del corrente anno scolastico, infatti, c'è </w:t>
      </w:r>
      <w:r w:rsidRPr="00393D93">
        <w:rPr>
          <w:i/>
          <w:iCs/>
          <w:color w:val="000000"/>
          <w:spacing w:val="-8"/>
        </w:rPr>
        <w:t xml:space="preserve">Consapevolezza di sé/autovalutazione e capacità di scelta </w:t>
      </w:r>
      <w:r w:rsidRPr="00393D93">
        <w:rPr>
          <w:i/>
          <w:iCs/>
          <w:color w:val="000000"/>
          <w:spacing w:val="-5"/>
        </w:rPr>
        <w:t xml:space="preserve">(orientamento): riconoscere la propria identità personale, culturale e sociale; individuare le </w:t>
      </w:r>
      <w:r w:rsidRPr="00393D93">
        <w:rPr>
          <w:i/>
          <w:iCs/>
          <w:color w:val="000000"/>
          <w:spacing w:val="-11"/>
        </w:rPr>
        <w:t>proprie capacità e i propri limiti; esprimere le proprie opinioni.</w:t>
      </w:r>
    </w:p>
    <w:p w14:paraId="013541E7" w14:textId="77777777" w:rsidR="00E67CA1" w:rsidRPr="00393D93" w:rsidRDefault="00E67CA1" w:rsidP="00393D93">
      <w:pPr>
        <w:shd w:val="clear" w:color="auto" w:fill="FFFFFF"/>
        <w:spacing w:before="5" w:line="276" w:lineRule="auto"/>
        <w:ind w:left="29" w:right="5"/>
        <w:jc w:val="both"/>
        <w:rPr>
          <w:color w:val="000000"/>
        </w:rPr>
      </w:pPr>
      <w:r w:rsidRPr="00393D93">
        <w:rPr>
          <w:color w:val="000000"/>
          <w:spacing w:val="-8"/>
        </w:rPr>
        <w:t>Nei mesi di novembre e dicembre, inoltre, sono stati organizzati</w:t>
      </w:r>
      <w:r w:rsidRPr="00393D93">
        <w:rPr>
          <w:color w:val="000000"/>
          <w:spacing w:val="-9"/>
        </w:rPr>
        <w:t xml:space="preserve"> </w:t>
      </w:r>
      <w:proofErr w:type="gramStart"/>
      <w:r w:rsidRPr="00393D93">
        <w:rPr>
          <w:color w:val="000000"/>
          <w:spacing w:val="-9"/>
        </w:rPr>
        <w:t>incontri  tra</w:t>
      </w:r>
      <w:proofErr w:type="gramEnd"/>
      <w:r w:rsidRPr="00393D93">
        <w:rPr>
          <w:color w:val="000000"/>
          <w:spacing w:val="-9"/>
        </w:rPr>
        <w:t xml:space="preserve"> gli alunni </w:t>
      </w:r>
      <w:r w:rsidRPr="00393D93">
        <w:rPr>
          <w:color w:val="000000"/>
          <w:spacing w:val="-11"/>
        </w:rPr>
        <w:t>e i docenti di Istituti di Istruzione Superiore del territorio.</w:t>
      </w:r>
    </w:p>
    <w:p w14:paraId="732DF030" w14:textId="77777777" w:rsidR="00E67CA1" w:rsidRPr="00393D93" w:rsidRDefault="00E67CA1" w:rsidP="00393D93">
      <w:pPr>
        <w:shd w:val="clear" w:color="auto" w:fill="FFFFFF"/>
        <w:spacing w:line="276" w:lineRule="auto"/>
        <w:ind w:left="24" w:right="19"/>
        <w:jc w:val="both"/>
      </w:pPr>
      <w:r w:rsidRPr="00393D93">
        <w:rPr>
          <w:color w:val="000000"/>
          <w:spacing w:val="-8"/>
        </w:rPr>
        <w:t xml:space="preserve">Alle famiglie, nel mese di dicembre, è stato consegnato l'indirizzo orientativo proposto dal </w:t>
      </w:r>
      <w:r w:rsidRPr="00393D93">
        <w:rPr>
          <w:color w:val="000000"/>
          <w:spacing w:val="-14"/>
        </w:rPr>
        <w:t>Consiglio di Classe.</w:t>
      </w:r>
    </w:p>
    <w:p w14:paraId="44646743" w14:textId="77777777" w:rsidR="00E67CA1" w:rsidRPr="00393D93" w:rsidRDefault="00E67CA1" w:rsidP="00E67CA1">
      <w:pPr>
        <w:shd w:val="clear" w:color="auto" w:fill="FFFFFF"/>
        <w:spacing w:before="278" w:line="276" w:lineRule="auto"/>
        <w:ind w:left="24"/>
        <w:jc w:val="both"/>
        <w:rPr>
          <w:color w:val="000000"/>
        </w:rPr>
      </w:pPr>
      <w:r w:rsidRPr="00393D93">
        <w:rPr>
          <w:color w:val="000000"/>
          <w:spacing w:val="-13"/>
        </w:rPr>
        <w:t xml:space="preserve"> </w:t>
      </w:r>
      <w:r w:rsidRPr="00393D93">
        <w:rPr>
          <w:b/>
          <w:bCs/>
          <w:color w:val="000000"/>
          <w:spacing w:val="-13"/>
        </w:rPr>
        <w:t>Rapporti con le famiglie</w:t>
      </w:r>
    </w:p>
    <w:p w14:paraId="5B56CC19" w14:textId="77777777" w:rsidR="00393D93" w:rsidRDefault="00E67CA1" w:rsidP="00393D93">
      <w:pPr>
        <w:shd w:val="clear" w:color="auto" w:fill="FFFFFF"/>
        <w:spacing w:line="276" w:lineRule="auto"/>
        <w:ind w:left="19" w:right="19"/>
        <w:jc w:val="both"/>
        <w:rPr>
          <w:color w:val="000000"/>
          <w:spacing w:val="-12"/>
        </w:rPr>
      </w:pPr>
      <w:r w:rsidRPr="00393D93">
        <w:rPr>
          <w:color w:val="000000"/>
          <w:spacing w:val="-11"/>
        </w:rPr>
        <w:t xml:space="preserve">Durante il triennio i rapporti scuola-famiglie sono stati mantenuti con regolarità attraverso i </w:t>
      </w:r>
      <w:r w:rsidRPr="00393D93">
        <w:rPr>
          <w:color w:val="000000"/>
          <w:spacing w:val="-12"/>
        </w:rPr>
        <w:t>canali istituzionali dei colloqui individuali e delle riunioni del Consiglio di Classe con i rappresentanti dei genitori. Il Consiglio di Classe si è mantenuto sempre disponibile ad affrontare con le famiglie problematiche emerse in itinere. La scuola ha messo in atto progetti a sostegno della genitorialità consapevole ed iniziative volte al coinvolgimento delle famiglie.</w:t>
      </w:r>
    </w:p>
    <w:p w14:paraId="5ADA4417" w14:textId="2BE0C854" w:rsidR="00E67CA1" w:rsidRPr="00393D93" w:rsidRDefault="00E67CA1" w:rsidP="00393D93">
      <w:pPr>
        <w:shd w:val="clear" w:color="auto" w:fill="FFFFFF"/>
        <w:spacing w:line="276" w:lineRule="auto"/>
        <w:ind w:left="19" w:right="19"/>
        <w:jc w:val="both"/>
        <w:rPr>
          <w:color w:val="000000"/>
        </w:rPr>
      </w:pPr>
      <w:r w:rsidRPr="00393D93">
        <w:rPr>
          <w:color w:val="000000"/>
          <w:spacing w:val="-12"/>
        </w:rPr>
        <w:t>La partecipazione è stata di solito soddisfacente.</w:t>
      </w:r>
    </w:p>
    <w:p w14:paraId="0272FC87" w14:textId="6CB1654F" w:rsidR="00E67CA1" w:rsidRDefault="00E67CA1" w:rsidP="00393D93">
      <w:pPr>
        <w:shd w:val="clear" w:color="auto" w:fill="FFFFFF"/>
        <w:spacing w:before="5" w:line="276" w:lineRule="auto"/>
        <w:ind w:left="14" w:right="14"/>
        <w:jc w:val="both"/>
        <w:rPr>
          <w:color w:val="000000"/>
          <w:spacing w:val="-12"/>
        </w:rPr>
      </w:pPr>
      <w:r w:rsidRPr="00393D93">
        <w:rPr>
          <w:color w:val="000000"/>
        </w:rPr>
        <w:t xml:space="preserve">I genitori nell'intero triennio hanno, infatti, dato il loro contributo relativamente a </w:t>
      </w:r>
      <w:r w:rsidRPr="00393D93">
        <w:rPr>
          <w:color w:val="000000"/>
          <w:spacing w:val="-12"/>
        </w:rPr>
        <w:t>problematiche educative con ricaduta sugli aspetti didattici.</w:t>
      </w:r>
    </w:p>
    <w:p w14:paraId="6C886B80" w14:textId="77777777" w:rsidR="00393D93" w:rsidRPr="00393D93" w:rsidRDefault="00393D93" w:rsidP="00393D93">
      <w:pPr>
        <w:shd w:val="clear" w:color="auto" w:fill="FFFFFF"/>
        <w:spacing w:before="5" w:line="276" w:lineRule="auto"/>
        <w:ind w:left="14" w:right="14"/>
        <w:jc w:val="both"/>
        <w:rPr>
          <w:color w:val="000000"/>
          <w:spacing w:val="-12"/>
        </w:rPr>
      </w:pPr>
    </w:p>
    <w:p w14:paraId="34CE28A6" w14:textId="68FDD3C0" w:rsidR="00E67CA1" w:rsidRPr="00393D93" w:rsidRDefault="00393D93" w:rsidP="00E67CA1">
      <w:pPr>
        <w:shd w:val="clear" w:color="auto" w:fill="FFFFFF"/>
        <w:spacing w:before="5" w:line="276" w:lineRule="auto"/>
        <w:ind w:left="14" w:right="14" w:firstLine="710"/>
        <w:jc w:val="both"/>
        <w:rPr>
          <w:color w:val="000000"/>
        </w:rPr>
      </w:pPr>
      <w:r w:rsidRPr="00393D93">
        <w:rPr>
          <w:color w:val="000000"/>
        </w:rPr>
        <w:t xml:space="preserve">Gualdo Tadino, </w:t>
      </w:r>
    </w:p>
    <w:p w14:paraId="104E762D" w14:textId="2F8FF14D" w:rsidR="00E67CA1" w:rsidRDefault="00393D93" w:rsidP="00393D93">
      <w:pPr>
        <w:shd w:val="clear" w:color="auto" w:fill="FFFFFF"/>
        <w:spacing w:before="5" w:line="276" w:lineRule="auto"/>
        <w:ind w:left="14" w:right="14" w:firstLine="710"/>
        <w:jc w:val="center"/>
        <w:rPr>
          <w:color w:val="000000"/>
          <w:spacing w:val="-12"/>
        </w:rPr>
      </w:pPr>
      <w:r>
        <w:rPr>
          <w:color w:val="000000"/>
          <w:spacing w:val="-12"/>
        </w:rPr>
        <w:t xml:space="preserve">                                                              </w:t>
      </w:r>
      <w:r w:rsidR="00E67CA1" w:rsidRPr="00393D93">
        <w:rPr>
          <w:color w:val="000000"/>
          <w:spacing w:val="-12"/>
        </w:rPr>
        <w:t>Il coordinatore della classe</w:t>
      </w:r>
    </w:p>
    <w:p w14:paraId="39C97AA3" w14:textId="01729C48" w:rsidR="00E54CA8" w:rsidRDefault="00E54CA8" w:rsidP="00393D93">
      <w:pPr>
        <w:shd w:val="clear" w:color="auto" w:fill="FFFFFF"/>
        <w:spacing w:before="5" w:line="276" w:lineRule="auto"/>
        <w:ind w:left="14" w:right="14" w:firstLine="710"/>
        <w:jc w:val="center"/>
        <w:rPr>
          <w:color w:val="000000"/>
          <w:spacing w:val="-12"/>
        </w:rPr>
      </w:pPr>
    </w:p>
    <w:p w14:paraId="24E21A33" w14:textId="3A982978" w:rsidR="00E54CA8" w:rsidRPr="00393D93" w:rsidRDefault="00E54CA8" w:rsidP="00393D93">
      <w:pPr>
        <w:shd w:val="clear" w:color="auto" w:fill="FFFFFF"/>
        <w:spacing w:before="5" w:line="276" w:lineRule="auto"/>
        <w:ind w:left="14" w:right="14" w:firstLine="710"/>
        <w:jc w:val="center"/>
        <w:rPr>
          <w:color w:val="000000"/>
        </w:rPr>
      </w:pPr>
      <w:r>
        <w:rPr>
          <w:color w:val="000000"/>
          <w:spacing w:val="-12"/>
        </w:rPr>
        <w:t xml:space="preserve">                                                                ----------------------------------------------------</w:t>
      </w:r>
    </w:p>
    <w:p w14:paraId="68C286A2" w14:textId="04F30B6E" w:rsidR="00521AC4" w:rsidRPr="00393D93" w:rsidRDefault="00521AC4">
      <w:pPr>
        <w:pStyle w:val="Corpotesto"/>
        <w:spacing w:before="3"/>
        <w:rPr>
          <w:sz w:val="22"/>
          <w:szCs w:val="22"/>
        </w:rPr>
      </w:pPr>
    </w:p>
    <w:sectPr w:rsidR="00521AC4" w:rsidRPr="00393D93" w:rsidSect="00E54CA8">
      <w:headerReference w:type="default" r:id="rId7"/>
      <w:footerReference w:type="even" r:id="rId8"/>
      <w:footerReference w:type="default" r:id="rId9"/>
      <w:pgSz w:w="11900" w:h="16840"/>
      <w:pgMar w:top="130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23A7" w14:textId="77777777" w:rsidR="00CA6A49" w:rsidRDefault="00CA6A49" w:rsidP="002E262A">
      <w:r>
        <w:separator/>
      </w:r>
    </w:p>
  </w:endnote>
  <w:endnote w:type="continuationSeparator" w:id="0">
    <w:p w14:paraId="5CFDD4E7" w14:textId="77777777" w:rsidR="00CA6A49" w:rsidRDefault="00CA6A49" w:rsidP="002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126498894"/>
      <w:docPartObj>
        <w:docPartGallery w:val="Page Numbers (Bottom of Page)"/>
        <w:docPartUnique/>
      </w:docPartObj>
    </w:sdtPr>
    <w:sdtContent>
      <w:p w14:paraId="7E756C64" w14:textId="2999170D" w:rsidR="00393D93" w:rsidRDefault="00393D93" w:rsidP="00E54CA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2FD7C5" w14:textId="77777777" w:rsidR="00393D93" w:rsidRDefault="00393D93" w:rsidP="00393D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48508508"/>
      <w:docPartObj>
        <w:docPartGallery w:val="Page Numbers (Bottom of Page)"/>
        <w:docPartUnique/>
      </w:docPartObj>
    </w:sdtPr>
    <w:sdtContent>
      <w:p w14:paraId="5DBD3301" w14:textId="61968C30" w:rsidR="00393D93" w:rsidRDefault="00393D93" w:rsidP="00E54CA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63AEDAF" w14:textId="77777777" w:rsidR="00393D93" w:rsidRDefault="00393D93" w:rsidP="00393D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4A1D" w14:textId="77777777" w:rsidR="00CA6A49" w:rsidRDefault="00CA6A49" w:rsidP="002E262A">
      <w:r>
        <w:separator/>
      </w:r>
    </w:p>
  </w:footnote>
  <w:footnote w:type="continuationSeparator" w:id="0">
    <w:p w14:paraId="45FBF6FF" w14:textId="77777777" w:rsidR="00CA6A49" w:rsidRDefault="00CA6A49" w:rsidP="002E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8618" w14:textId="37AE9499" w:rsidR="002E262A" w:rsidRDefault="002E262A">
    <w:pPr>
      <w:pStyle w:val="Intestazione"/>
    </w:pPr>
    <w:r>
      <w:rPr>
        <w:noProof/>
      </w:rPr>
      <w:drawing>
        <wp:inline distT="0" distB="0" distL="0" distR="0" wp14:anchorId="001EA3E8" wp14:editId="4C27F4FC">
          <wp:extent cx="6388100" cy="108839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157846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78F5D" w14:textId="77777777" w:rsidR="002E262A" w:rsidRDefault="002E26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C086F"/>
    <w:multiLevelType w:val="hybridMultilevel"/>
    <w:tmpl w:val="945AA444"/>
    <w:lvl w:ilvl="0" w:tplc="6BEEF1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01328"/>
    <w:multiLevelType w:val="hybridMultilevel"/>
    <w:tmpl w:val="278EE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6940"/>
    <w:multiLevelType w:val="hybridMultilevel"/>
    <w:tmpl w:val="620E1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02F4"/>
    <w:multiLevelType w:val="hybridMultilevel"/>
    <w:tmpl w:val="0400D8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7C6257"/>
    <w:multiLevelType w:val="hybridMultilevel"/>
    <w:tmpl w:val="D3E45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78249">
    <w:abstractNumId w:val="3"/>
  </w:num>
  <w:num w:numId="2" w16cid:durableId="290674566">
    <w:abstractNumId w:val="4"/>
  </w:num>
  <w:num w:numId="3" w16cid:durableId="812450028">
    <w:abstractNumId w:val="0"/>
  </w:num>
  <w:num w:numId="4" w16cid:durableId="507671395">
    <w:abstractNumId w:val="2"/>
  </w:num>
  <w:num w:numId="5" w16cid:durableId="103462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C4"/>
    <w:rsid w:val="000E29E0"/>
    <w:rsid w:val="002E262A"/>
    <w:rsid w:val="003464BB"/>
    <w:rsid w:val="00393D93"/>
    <w:rsid w:val="00521AC4"/>
    <w:rsid w:val="00655242"/>
    <w:rsid w:val="00661517"/>
    <w:rsid w:val="00674118"/>
    <w:rsid w:val="006A469A"/>
    <w:rsid w:val="007006A0"/>
    <w:rsid w:val="007E4E07"/>
    <w:rsid w:val="00A84D6E"/>
    <w:rsid w:val="00B610F6"/>
    <w:rsid w:val="00CA6A49"/>
    <w:rsid w:val="00CB1BF3"/>
    <w:rsid w:val="00D70C38"/>
    <w:rsid w:val="00E418C4"/>
    <w:rsid w:val="00E54CA8"/>
    <w:rsid w:val="00E67CA1"/>
    <w:rsid w:val="00F9333A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8E4A"/>
  <w15:docId w15:val="{DA797752-3689-4153-BB19-87C98F1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E67CA1"/>
    <w:pPr>
      <w:keepNext/>
      <w:overflowPunct w:val="0"/>
      <w:adjustRightInd w:val="0"/>
      <w:jc w:val="center"/>
      <w:outlineLvl w:val="0"/>
    </w:pPr>
    <w:rPr>
      <w:rFonts w:ascii="Times New Roman" w:eastAsia="Times New Roman" w:hAnsi="Times New Roman" w:cs="Times New Roman"/>
      <w:color w:val="FF0000"/>
      <w:kern w:val="28"/>
      <w:sz w:val="44"/>
      <w:szCs w:val="44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67CA1"/>
    <w:pPr>
      <w:keepNext/>
      <w:shd w:val="clear" w:color="auto" w:fill="FFFFFF"/>
      <w:adjustRightInd w:val="0"/>
      <w:spacing w:before="100" w:beforeAutospacing="1" w:after="100" w:afterAutospacing="1" w:line="360" w:lineRule="auto"/>
      <w:ind w:left="6" w:right="5" w:firstLine="278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pacing w:val="-13"/>
      <w:sz w:val="24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67CA1"/>
    <w:pPr>
      <w:keepNext/>
      <w:shd w:val="clear" w:color="auto" w:fill="FFFFFF"/>
      <w:adjustRightInd w:val="0"/>
      <w:spacing w:line="274" w:lineRule="exact"/>
      <w:ind w:left="38"/>
      <w:outlineLvl w:val="6"/>
    </w:pPr>
    <w:rPr>
      <w:rFonts w:ascii="Times New Roman" w:eastAsia="Times New Roman" w:hAnsi="Times New Roman" w:cs="Times New Roman"/>
      <w:b/>
      <w:bCs/>
      <w:color w:val="000000"/>
      <w:spacing w:val="-12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44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62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62A"/>
    <w:rPr>
      <w:rFonts w:ascii="Arial" w:eastAsia="Arial" w:hAnsi="Arial" w:cs="Arial"/>
      <w:lang w:val="it-IT"/>
    </w:rPr>
  </w:style>
  <w:style w:type="character" w:customStyle="1" w:styleId="Titolo1Carattere">
    <w:name w:val="Titolo 1 Carattere"/>
    <w:basedOn w:val="Carpredefinitoparagrafo"/>
    <w:link w:val="Titolo1"/>
    <w:rsid w:val="00E67CA1"/>
    <w:rPr>
      <w:rFonts w:ascii="Times New Roman" w:eastAsia="Times New Roman" w:hAnsi="Times New Roman" w:cs="Times New Roman"/>
      <w:color w:val="FF0000"/>
      <w:kern w:val="28"/>
      <w:sz w:val="44"/>
      <w:szCs w:val="44"/>
      <w:u w:val="single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E67CA1"/>
    <w:rPr>
      <w:rFonts w:ascii="Times New Roman" w:eastAsia="Times New Roman" w:hAnsi="Times New Roman" w:cs="Times New Roman"/>
      <w:b/>
      <w:bCs/>
      <w:color w:val="000000"/>
      <w:spacing w:val="-13"/>
      <w:sz w:val="24"/>
      <w:szCs w:val="26"/>
      <w:shd w:val="clear" w:color="auto" w:fill="FFFFFF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E67CA1"/>
    <w:rPr>
      <w:rFonts w:ascii="Times New Roman" w:eastAsia="Times New Roman" w:hAnsi="Times New Roman" w:cs="Times New Roman"/>
      <w:b/>
      <w:bCs/>
      <w:color w:val="000000"/>
      <w:spacing w:val="-12"/>
      <w:sz w:val="24"/>
      <w:szCs w:val="26"/>
      <w:shd w:val="clear" w:color="auto" w:fill="FFFFFF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9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Luzi - chiara.luzi4@studio.unibo.it</cp:lastModifiedBy>
  <cp:revision>6</cp:revision>
  <dcterms:created xsi:type="dcterms:W3CDTF">2023-05-23T20:22:00Z</dcterms:created>
  <dcterms:modified xsi:type="dcterms:W3CDTF">2023-05-23T21:31:00Z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2022-05-30T00:00:00Z</vt:filetime>
  </property>
</Properties>
</file>